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24E26" w14:textId="77777777" w:rsidR="00357E36" w:rsidRDefault="00F03E96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59CD12DF" w14:textId="77777777" w:rsidR="00357E36" w:rsidRDefault="00F03E96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30194A97" w14:textId="3AFEDE64" w:rsidR="00357E36" w:rsidRDefault="00E32A9B">
      <w:pPr>
        <w:jc w:val="center"/>
        <w:rPr>
          <w:bCs/>
          <w:szCs w:val="24"/>
          <w:lang w:eastAsia="ja-JP"/>
        </w:rPr>
      </w:pPr>
      <w:r>
        <w:rPr>
          <w:b/>
          <w:bCs/>
          <w:color w:val="212529"/>
          <w:szCs w:val="24"/>
          <w:lang w:eastAsia="lt-LT"/>
        </w:rPr>
        <w:t>DĖL SKUODO RAJONO SAVIVALDYBĖS TARYBOS 2025 M. SPALIO 30 D. SPRENDIMO Nr. T9-215 „DĖL SKUODO RAJONO SAVIVALDYBĖS ILGALAIKIO MATERIALIOJO NEKILNOJAMOJO TURTO  PERDAVIMO SKUODO SOCIALINIŲ PASLAUGŲ ŠEIMAI CENTRUI VALDYTI, NAUDOTI IR DISPONUOTI PATIKĖJIMO TEISE“ PAKEITIMO</w:t>
      </w:r>
    </w:p>
    <w:p w14:paraId="4C3A3D4B" w14:textId="77777777" w:rsidR="00904E46" w:rsidRDefault="00904E46">
      <w:pPr>
        <w:jc w:val="center"/>
        <w:rPr>
          <w:bCs/>
          <w:szCs w:val="24"/>
          <w:lang w:eastAsia="ja-JP"/>
        </w:rPr>
      </w:pPr>
    </w:p>
    <w:p w14:paraId="554F610A" w14:textId="155D4AAD" w:rsidR="00357E36" w:rsidRDefault="00F03E9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2025 m. </w:t>
      </w:r>
      <w:r w:rsidR="00834993">
        <w:rPr>
          <w:bCs/>
          <w:szCs w:val="24"/>
          <w:lang w:eastAsia="ja-JP"/>
        </w:rPr>
        <w:t>lapkričio</w:t>
      </w:r>
      <w:r w:rsidR="00A97F29">
        <w:rPr>
          <w:bCs/>
          <w:szCs w:val="24"/>
          <w:lang w:eastAsia="ja-JP"/>
        </w:rPr>
        <w:t xml:space="preserve"> 19 </w:t>
      </w:r>
      <w:r>
        <w:rPr>
          <w:bCs/>
          <w:szCs w:val="24"/>
          <w:lang w:eastAsia="ja-JP"/>
        </w:rPr>
        <w:t>d. Nr. T10-</w:t>
      </w:r>
      <w:r w:rsidR="00A97F29">
        <w:rPr>
          <w:bCs/>
          <w:szCs w:val="24"/>
          <w:lang w:eastAsia="ja-JP"/>
        </w:rPr>
        <w:t>244</w:t>
      </w:r>
    </w:p>
    <w:p w14:paraId="614AA2D5" w14:textId="77777777" w:rsidR="00357E36" w:rsidRDefault="00F03E9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0755BC4B" w14:textId="77777777" w:rsidR="00357E36" w:rsidRDefault="00357E36">
      <w:pPr>
        <w:rPr>
          <w:bCs/>
          <w:szCs w:val="24"/>
          <w:lang w:eastAsia="ja-JP"/>
        </w:rPr>
      </w:pPr>
    </w:p>
    <w:p w14:paraId="7F2546D5" w14:textId="77777777" w:rsidR="00357E36" w:rsidRDefault="00F03E96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541B656B" w14:textId="5A4B26C1" w:rsidR="00357E36" w:rsidRDefault="00904E46">
      <w:pPr>
        <w:pStyle w:val="Sraopastraipa"/>
        <w:tabs>
          <w:tab w:val="left" w:pos="1560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Skuodo rajono savivaldybės tarybos </w:t>
      </w:r>
      <w:r w:rsidR="00E32A9B">
        <w:rPr>
          <w:szCs w:val="24"/>
          <w:lang w:val="lt-LT"/>
        </w:rPr>
        <w:t xml:space="preserve">2025 m. spalio 30 d. sprendimo Nr. T9-215 </w:t>
      </w:r>
      <w:r>
        <w:rPr>
          <w:szCs w:val="24"/>
          <w:lang w:val="lt-LT"/>
        </w:rPr>
        <w:t>„</w:t>
      </w:r>
      <w:r w:rsidRPr="00C74AB5">
        <w:rPr>
          <w:color w:val="212529"/>
          <w:szCs w:val="24"/>
          <w:lang w:eastAsia="lt-LT"/>
        </w:rPr>
        <w:t xml:space="preserve">Dėl  Skuodo rajono savivaldybės </w:t>
      </w:r>
      <w:r w:rsidRPr="00C74AB5">
        <w:rPr>
          <w:color w:val="212529"/>
          <w:szCs w:val="24"/>
          <w:lang w:val="lt-LT" w:eastAsia="lt-LT"/>
        </w:rPr>
        <w:t>ilgalaikio materialiojo nekilnojamojo turto  perdavimo Skuodo socialinių paslaugų šeimai centrui valdyti, naudoti ir disponuoti patikėjimo teise“</w:t>
      </w:r>
      <w:r w:rsidRPr="00C74AB5">
        <w:rPr>
          <w:b/>
          <w:bCs/>
          <w:color w:val="212529"/>
          <w:szCs w:val="24"/>
          <w:lang w:eastAsia="lt-LT"/>
        </w:rPr>
        <w:t xml:space="preserve"> </w:t>
      </w:r>
      <w:r w:rsidR="00E32A9B" w:rsidRPr="00C74AB5">
        <w:rPr>
          <w:szCs w:val="24"/>
          <w:lang w:val="lt-LT"/>
        </w:rPr>
        <w:t>1 punkte klaidingai nurodytas</w:t>
      </w:r>
      <w:r w:rsidR="00E32A9B">
        <w:rPr>
          <w:szCs w:val="24"/>
          <w:lang w:val="lt-LT"/>
        </w:rPr>
        <w:t xml:space="preserve"> </w:t>
      </w:r>
      <w:r>
        <w:rPr>
          <w:szCs w:val="24"/>
          <w:lang w:val="lt-LT"/>
        </w:rPr>
        <w:t xml:space="preserve">įstaigos </w:t>
      </w:r>
      <w:r w:rsidR="00E32A9B">
        <w:rPr>
          <w:szCs w:val="24"/>
          <w:lang w:val="lt-LT"/>
        </w:rPr>
        <w:t>juridinio asmens kodas</w:t>
      </w:r>
      <w:r>
        <w:rPr>
          <w:szCs w:val="24"/>
          <w:lang w:val="lt-LT"/>
        </w:rPr>
        <w:t xml:space="preserve">, todėl parengtas šis Tarybos sprendimo pakeitimo projektas. </w:t>
      </w:r>
    </w:p>
    <w:p w14:paraId="3A0EA671" w14:textId="77777777" w:rsidR="00357E36" w:rsidRDefault="00357E36">
      <w:pPr>
        <w:ind w:firstLine="1247"/>
        <w:jc w:val="both"/>
        <w:rPr>
          <w:b/>
          <w:szCs w:val="24"/>
        </w:rPr>
      </w:pPr>
    </w:p>
    <w:p w14:paraId="5F141E75" w14:textId="77777777" w:rsidR="00357E36" w:rsidRDefault="00F03E96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21E14D71" w14:textId="77777777" w:rsidR="00357E36" w:rsidRDefault="00F03E96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vietos savivaldos įstatymo 15 straipsnio 2 dalies 19 punktas, 63 straipsnis, Lietuvos Respublikos valstybės ir savivaldybių turto valdymo, naudojimo ir disponavimo juo įstatymo 8 straipsnio 1 dalies 2 punktas, 12 straipsnio 1 ir 2 dalys, Skuodo rajono savivaldybės turto, perduodamo valdyti,  naudoti  ir disponuoti juo patikėjimo teise, tvarkos aprašo, patvirtinto Skuodo rajono savivaldybės tarybos 2021 m. gegužės 27 d. sprendimu Nr. T9-113 „Dėl Skuodo rajono savivaldybės turto, perduodamo valdyti, naudoti ir disponuoti juo patikėjimo teise, tvarkos aprašo patvirtinimo“, 6.1, 8.1 papunkčiai ir 7 punktas.  </w:t>
      </w:r>
    </w:p>
    <w:p w14:paraId="5B64A0D8" w14:textId="77777777" w:rsidR="00357E36" w:rsidRDefault="00357E36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E7B7288" w14:textId="77777777" w:rsidR="00357E36" w:rsidRDefault="00F03E96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20E5B31C" w14:textId="40F412AE" w:rsidR="00357E36" w:rsidRDefault="00E32A9B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>Ištaisoma klaida</w:t>
      </w:r>
      <w:r w:rsidR="00F03E96">
        <w:rPr>
          <w:szCs w:val="24"/>
          <w:lang w:val="lt-LT"/>
        </w:rPr>
        <w:t>.</w:t>
      </w:r>
    </w:p>
    <w:p w14:paraId="2714FBA3" w14:textId="77777777" w:rsidR="00357E36" w:rsidRDefault="00357E36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B06541C" w14:textId="77777777" w:rsidR="00357E36" w:rsidRDefault="00F03E96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6CD5A357" w14:textId="77777777" w:rsidR="00357E36" w:rsidRDefault="00F03E96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5AE83378" w14:textId="77777777" w:rsidR="00357E36" w:rsidRDefault="00357E36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</w:p>
    <w:p w14:paraId="190B6DF8" w14:textId="77777777" w:rsidR="00357E36" w:rsidRDefault="00F03E96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668681BB" w14:textId="5C2178A5" w:rsidR="00357E36" w:rsidRDefault="00F03E96">
      <w:pPr>
        <w:ind w:firstLine="1247"/>
        <w:jc w:val="both"/>
        <w:rPr>
          <w:szCs w:val="24"/>
        </w:rPr>
      </w:pPr>
      <w:r>
        <w:rPr>
          <w:szCs w:val="24"/>
        </w:rPr>
        <w:t xml:space="preserve">Rengėja – Statybos, investicijų ir turto valdymo skyriaus vyriausioji specialistė Elena </w:t>
      </w:r>
      <w:r w:rsidR="00834993">
        <w:rPr>
          <w:szCs w:val="24"/>
        </w:rPr>
        <w:t>Čiunkienė</w:t>
      </w:r>
      <w:r>
        <w:rPr>
          <w:szCs w:val="24"/>
        </w:rPr>
        <w:t>.</w:t>
      </w:r>
    </w:p>
    <w:p w14:paraId="512BDD71" w14:textId="77777777" w:rsidR="00357E36" w:rsidRDefault="00F03E96">
      <w:pPr>
        <w:ind w:firstLine="1247"/>
        <w:jc w:val="both"/>
      </w:pPr>
      <w:r>
        <w:t>Pranešėjas – Statybos, investicijų ir turto valdymo skyriaus vedėjas Vygintas Pitrėnas.</w:t>
      </w:r>
    </w:p>
    <w:p w14:paraId="1ADB1138" w14:textId="77777777" w:rsidR="00357E36" w:rsidRDefault="00357E36">
      <w:pPr>
        <w:ind w:firstLine="1247"/>
        <w:jc w:val="both"/>
      </w:pPr>
    </w:p>
    <w:p w14:paraId="61304AAA" w14:textId="77777777" w:rsidR="00357E36" w:rsidRDefault="00357E36">
      <w:pPr>
        <w:ind w:firstLine="1247"/>
        <w:jc w:val="both"/>
      </w:pPr>
    </w:p>
    <w:sectPr w:rsidR="00357E36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30860" w14:textId="77777777" w:rsidR="00E01ABA" w:rsidRDefault="00E01ABA">
      <w:r>
        <w:separator/>
      </w:r>
    </w:p>
  </w:endnote>
  <w:endnote w:type="continuationSeparator" w:id="0">
    <w:p w14:paraId="44007554" w14:textId="77777777" w:rsidR="00E01ABA" w:rsidRDefault="00E0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36D2" w14:textId="77777777" w:rsidR="00E01ABA" w:rsidRDefault="00E01ABA">
      <w:r>
        <w:separator/>
      </w:r>
    </w:p>
  </w:footnote>
  <w:footnote w:type="continuationSeparator" w:id="0">
    <w:p w14:paraId="3722B876" w14:textId="77777777" w:rsidR="00E01ABA" w:rsidRDefault="00E0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AB38A" w14:textId="77777777" w:rsidR="00357E36" w:rsidRDefault="00357E3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35A84950" w14:textId="77777777" w:rsidR="00357E36" w:rsidRDefault="00F03E96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14115FCD" w14:textId="77777777" w:rsidR="00357E36" w:rsidRDefault="00357E3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C28F" w14:textId="77777777" w:rsidR="00357E36" w:rsidRDefault="00357E36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E36"/>
    <w:rsid w:val="001B2264"/>
    <w:rsid w:val="001C1893"/>
    <w:rsid w:val="002B10B6"/>
    <w:rsid w:val="00357E36"/>
    <w:rsid w:val="004723E3"/>
    <w:rsid w:val="00512270"/>
    <w:rsid w:val="006A7D4E"/>
    <w:rsid w:val="007A3FAD"/>
    <w:rsid w:val="007E3EA8"/>
    <w:rsid w:val="00834993"/>
    <w:rsid w:val="00874A15"/>
    <w:rsid w:val="00904E46"/>
    <w:rsid w:val="009A177F"/>
    <w:rsid w:val="00A97F29"/>
    <w:rsid w:val="00C74AB5"/>
    <w:rsid w:val="00C95FDD"/>
    <w:rsid w:val="00E01ABA"/>
    <w:rsid w:val="00E32A9B"/>
    <w:rsid w:val="00ED29E5"/>
    <w:rsid w:val="00F03E96"/>
    <w:rsid w:val="00FB627E"/>
    <w:rsid w:val="00FE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0A1E"/>
  <w15:docId w15:val="{3289506E-EDAC-41D1-B7D6-548D40DC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qFormat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PavadinimasDiagrama">
    <w:name w:val="Pavadinimas Diagrama"/>
    <w:basedOn w:val="Numatytasispastraiposriftas"/>
    <w:link w:val="Pavadinimas"/>
    <w:uiPriority w:val="10"/>
    <w:qFormat/>
    <w:rPr>
      <w:sz w:val="48"/>
      <w:szCs w:val="48"/>
    </w:rPr>
  </w:style>
  <w:style w:type="character" w:customStyle="1" w:styleId="PaantratDiagrama">
    <w:name w:val="Paantraštė Diagrama"/>
    <w:basedOn w:val="Numatytasispastraiposriftas"/>
    <w:link w:val="Paantrat"/>
    <w:uiPriority w:val="11"/>
    <w:qFormat/>
    <w:rPr>
      <w:sz w:val="24"/>
      <w:szCs w:val="24"/>
    </w:rPr>
  </w:style>
  <w:style w:type="character" w:customStyle="1" w:styleId="CitataDiagrama">
    <w:name w:val="Citata Diagrama"/>
    <w:link w:val="Citata"/>
    <w:uiPriority w:val="29"/>
    <w:qFormat/>
    <w:rPr>
      <w:i/>
    </w:rPr>
  </w:style>
  <w:style w:type="character" w:customStyle="1" w:styleId="IskirtacitataDiagrama">
    <w:name w:val="Išskirta citata Diagrama"/>
    <w:link w:val="Iskirtacitata"/>
    <w:uiPriority w:val="30"/>
    <w:qFormat/>
    <w:rPr>
      <w:i/>
    </w:rPr>
  </w:style>
  <w:style w:type="character" w:customStyle="1" w:styleId="HeaderChar">
    <w:name w:val="Header Char"/>
    <w:basedOn w:val="Numatytasispastraiposriftas"/>
    <w:uiPriority w:val="99"/>
    <w:qFormat/>
  </w:style>
  <w:style w:type="character" w:customStyle="1" w:styleId="FooterChar">
    <w:name w:val="Footer Char"/>
    <w:basedOn w:val="Numatytasispastraiposriftas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PuslapioinaostekstasDiagrama">
    <w:name w:val="Puslapio išnašos tekstas Diagrama"/>
    <w:link w:val="Puslapioinaostekstas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customStyle="1" w:styleId="DokumentoinaostekstasDiagrama">
    <w:name w:val="Dokumento išnašos tekstas Diagrama"/>
    <w:link w:val="Dokumentoinaostekstas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Segoe UI" w:eastAsia="Times New Roman" w:hAnsi="Segoe UI" w:cs="Segoe UI"/>
      <w:sz w:val="18"/>
      <w:szCs w:val="18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Indeksoantrat">
    <w:name w:val="index heading"/>
    <w:basedOn w:val="Heading"/>
  </w:style>
  <w:style w:type="paragraph" w:styleId="Turinioantrat">
    <w:name w:val="TOC Heading"/>
    <w:uiPriority w:val="39"/>
    <w:unhideWhenUsed/>
    <w:qFormat/>
    <w:pPr>
      <w:spacing w:after="160" w:line="259" w:lineRule="auto"/>
    </w:pPr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paragraph" w:styleId="Pataisymai">
    <w:name w:val="Revision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prastasis"/>
    <w:qFormat/>
    <w:pPr>
      <w:spacing w:beforeAutospacing="1" w:afterAutospacing="1"/>
    </w:pPr>
    <w:rPr>
      <w:szCs w:val="24"/>
      <w:lang w:eastAsia="lt-LT"/>
    </w:rPr>
  </w:style>
  <w:style w:type="paragraph" w:styleId="Betarp">
    <w:name w:val="No Spacing"/>
    <w:uiPriority w:val="1"/>
    <w:qFormat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2025-11-19T14:07:00Z</dcterms:created>
  <dcterms:modified xsi:type="dcterms:W3CDTF">2025-11-19T14:08:00Z</dcterms:modified>
  <dc:language>lt-LT</dc:language>
</cp:coreProperties>
</file>